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09F" w:rsidRPr="0005709F" w:rsidRDefault="0005709F" w:rsidP="0005709F">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05709F">
        <w:rPr>
          <w:rFonts w:ascii="Times New Roman" w:eastAsia="Times New Roman" w:hAnsi="Times New Roman" w:cs="Times New Roman"/>
          <w:b/>
          <w:bCs/>
          <w:kern w:val="36"/>
          <w:sz w:val="48"/>
          <w:szCs w:val="48"/>
          <w:lang/>
        </w:rPr>
        <w:t>Game based learning</w:t>
      </w:r>
    </w:p>
    <w:p w:rsidR="0005709F" w:rsidRPr="0005709F" w:rsidRDefault="0005709F" w:rsidP="0005709F">
      <w:pPr>
        <w:spacing w:after="0" w:line="240" w:lineRule="auto"/>
        <w:rPr>
          <w:rFonts w:ascii="Times New Roman" w:eastAsia="Times New Roman" w:hAnsi="Times New Roman" w:cs="Times New Roman"/>
          <w:lang/>
        </w:rPr>
      </w:pPr>
      <w:r w:rsidRPr="0005709F">
        <w:rPr>
          <w:rFonts w:ascii="Times New Roman" w:eastAsia="Times New Roman" w:hAnsi="Times New Roman" w:cs="Times New Roman"/>
          <w:lang/>
        </w:rPr>
        <w:t>From Wikipedia, the free encyclopedia</w:t>
      </w:r>
    </w:p>
    <w:p w:rsidR="0005709F" w:rsidRPr="0005709F" w:rsidRDefault="0005709F" w:rsidP="0005709F">
      <w:pPr>
        <w:spacing w:after="0" w:line="240" w:lineRule="auto"/>
        <w:rPr>
          <w:rFonts w:ascii="Times New Roman" w:eastAsia="Times New Roman" w:hAnsi="Times New Roman" w:cs="Times New Roman"/>
          <w:sz w:val="24"/>
          <w:szCs w:val="24"/>
          <w:lang/>
        </w:rPr>
      </w:pPr>
      <w:r w:rsidRPr="0005709F">
        <w:rPr>
          <w:rFonts w:ascii="Times New Roman" w:eastAsia="Times New Roman" w:hAnsi="Times New Roman" w:cs="Times New Roman"/>
          <w:sz w:val="24"/>
          <w:szCs w:val="24"/>
          <w:lang/>
        </w:rPr>
        <w:t xml:space="preserve">Jump to: </w:t>
      </w:r>
      <w:hyperlink r:id="rId5" w:anchor="mw-head" w:history="1">
        <w:r w:rsidRPr="0005709F">
          <w:rPr>
            <w:rFonts w:ascii="Times New Roman" w:eastAsia="Times New Roman" w:hAnsi="Times New Roman" w:cs="Times New Roman"/>
            <w:color w:val="0000FF"/>
            <w:sz w:val="24"/>
            <w:szCs w:val="24"/>
            <w:u w:val="single"/>
            <w:lang/>
          </w:rPr>
          <w:t>navigation</w:t>
        </w:r>
      </w:hyperlink>
      <w:r w:rsidRPr="0005709F">
        <w:rPr>
          <w:rFonts w:ascii="Times New Roman" w:eastAsia="Times New Roman" w:hAnsi="Times New Roman" w:cs="Times New Roman"/>
          <w:sz w:val="24"/>
          <w:szCs w:val="24"/>
          <w:lang/>
        </w:rPr>
        <w:t xml:space="preserve">, </w:t>
      </w:r>
      <w:hyperlink r:id="rId6" w:anchor="p-search" w:history="1">
        <w:r w:rsidRPr="0005709F">
          <w:rPr>
            <w:rFonts w:ascii="Times New Roman" w:eastAsia="Times New Roman" w:hAnsi="Times New Roman" w:cs="Times New Roman"/>
            <w:color w:val="0000FF"/>
            <w:sz w:val="24"/>
            <w:szCs w:val="24"/>
            <w:u w:val="single"/>
            <w:lang/>
          </w:rPr>
          <w:t>search</w:t>
        </w:r>
      </w:hyperlink>
      <w:r w:rsidRPr="0005709F">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268"/>
        <w:gridCol w:w="9584"/>
      </w:tblGrid>
      <w:tr w:rsidR="0005709F" w:rsidRPr="0005709F" w:rsidTr="0005709F">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05709F" w:rsidRPr="0005709F" w:rsidRDefault="0005709F" w:rsidP="0005709F">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05709F" w:rsidRPr="0005709F" w:rsidRDefault="0005709F" w:rsidP="0005709F">
            <w:pPr>
              <w:spacing w:after="0" w:line="240" w:lineRule="auto"/>
              <w:rPr>
                <w:rFonts w:ascii="Times New Roman" w:eastAsia="Times New Roman" w:hAnsi="Times New Roman" w:cs="Times New Roman"/>
                <w:sz w:val="24"/>
                <w:szCs w:val="24"/>
              </w:rPr>
            </w:pPr>
            <w:r w:rsidRPr="0005709F">
              <w:rPr>
                <w:rFonts w:ascii="Times New Roman" w:eastAsia="Times New Roman" w:hAnsi="Times New Roman" w:cs="Times New Roman"/>
                <w:sz w:val="24"/>
                <w:szCs w:val="24"/>
              </w:rPr>
              <w:t xml:space="preserve">This article </w:t>
            </w:r>
            <w:r w:rsidRPr="0005709F">
              <w:rPr>
                <w:rFonts w:ascii="Times New Roman" w:eastAsia="Times New Roman" w:hAnsi="Times New Roman" w:cs="Times New Roman"/>
                <w:b/>
                <w:bCs/>
                <w:sz w:val="24"/>
                <w:szCs w:val="24"/>
              </w:rPr>
              <w:t xml:space="preserve">may need to be </w:t>
            </w:r>
            <w:hyperlink r:id="rId7" w:anchor="Wikify" w:tooltip="Wikipedia:Glossary" w:history="1">
              <w:r w:rsidRPr="0005709F">
                <w:rPr>
                  <w:rFonts w:ascii="Times New Roman" w:eastAsia="Times New Roman" w:hAnsi="Times New Roman" w:cs="Times New Roman"/>
                  <w:b/>
                  <w:bCs/>
                  <w:color w:val="0000FF"/>
                  <w:sz w:val="24"/>
                  <w:szCs w:val="24"/>
                  <w:u w:val="single"/>
                </w:rPr>
                <w:t>wikified</w:t>
              </w:r>
            </w:hyperlink>
            <w:r w:rsidRPr="0005709F">
              <w:rPr>
                <w:rFonts w:ascii="Times New Roman" w:eastAsia="Times New Roman" w:hAnsi="Times New Roman" w:cs="Times New Roman"/>
                <w:b/>
                <w:bCs/>
                <w:sz w:val="24"/>
                <w:szCs w:val="24"/>
              </w:rPr>
              <w:t xml:space="preserve"> to meet Wikipedia's </w:t>
            </w:r>
            <w:hyperlink r:id="rId8" w:tooltip="Wikipedia:Manual of Style" w:history="1">
              <w:r w:rsidRPr="0005709F">
                <w:rPr>
                  <w:rFonts w:ascii="Times New Roman" w:eastAsia="Times New Roman" w:hAnsi="Times New Roman" w:cs="Times New Roman"/>
                  <w:b/>
                  <w:bCs/>
                  <w:color w:val="0000FF"/>
                  <w:sz w:val="24"/>
                  <w:szCs w:val="24"/>
                  <w:u w:val="single"/>
                </w:rPr>
                <w:t>quality standards</w:t>
              </w:r>
            </w:hyperlink>
            <w:r w:rsidRPr="0005709F">
              <w:rPr>
                <w:rFonts w:ascii="Times New Roman" w:eastAsia="Times New Roman" w:hAnsi="Times New Roman" w:cs="Times New Roman"/>
                <w:sz w:val="24"/>
                <w:szCs w:val="24"/>
              </w:rPr>
              <w:t xml:space="preserve">. Please </w:t>
            </w:r>
            <w:hyperlink r:id="rId9" w:history="1">
              <w:r w:rsidRPr="0005709F">
                <w:rPr>
                  <w:rFonts w:ascii="Times New Roman" w:eastAsia="Times New Roman" w:hAnsi="Times New Roman" w:cs="Times New Roman"/>
                  <w:color w:val="0000FF"/>
                  <w:sz w:val="24"/>
                  <w:szCs w:val="24"/>
                  <w:u w:val="single"/>
                </w:rPr>
                <w:t>help</w:t>
              </w:r>
            </w:hyperlink>
            <w:r w:rsidRPr="0005709F">
              <w:rPr>
                <w:rFonts w:ascii="Times New Roman" w:eastAsia="Times New Roman" w:hAnsi="Times New Roman" w:cs="Times New Roman"/>
                <w:sz w:val="24"/>
                <w:szCs w:val="24"/>
              </w:rPr>
              <w:t xml:space="preserve"> by adding </w:t>
            </w:r>
            <w:hyperlink r:id="rId10" w:tooltip="Wikipedia:Linking" w:history="1">
              <w:r w:rsidRPr="0005709F">
                <w:rPr>
                  <w:rFonts w:ascii="Times New Roman" w:eastAsia="Times New Roman" w:hAnsi="Times New Roman" w:cs="Times New Roman"/>
                  <w:i/>
                  <w:iCs/>
                  <w:color w:val="0000FF"/>
                  <w:sz w:val="24"/>
                  <w:szCs w:val="24"/>
                  <w:u w:val="single"/>
                </w:rPr>
                <w:t>relevant</w:t>
              </w:r>
              <w:r w:rsidRPr="0005709F">
                <w:rPr>
                  <w:rFonts w:ascii="Times New Roman" w:eastAsia="Times New Roman" w:hAnsi="Times New Roman" w:cs="Times New Roman"/>
                  <w:color w:val="0000FF"/>
                  <w:sz w:val="24"/>
                  <w:szCs w:val="24"/>
                  <w:u w:val="single"/>
                </w:rPr>
                <w:t xml:space="preserve"> internal links</w:t>
              </w:r>
            </w:hyperlink>
            <w:r w:rsidRPr="0005709F">
              <w:rPr>
                <w:rFonts w:ascii="Times New Roman" w:eastAsia="Times New Roman" w:hAnsi="Times New Roman" w:cs="Times New Roman"/>
                <w:sz w:val="24"/>
                <w:szCs w:val="24"/>
              </w:rPr>
              <w:t xml:space="preserve">, or by improving the article's </w:t>
            </w:r>
            <w:hyperlink r:id="rId11" w:tooltip="Wikipedia:Layout" w:history="1">
              <w:r w:rsidRPr="0005709F">
                <w:rPr>
                  <w:rFonts w:ascii="Times New Roman" w:eastAsia="Times New Roman" w:hAnsi="Times New Roman" w:cs="Times New Roman"/>
                  <w:color w:val="0000FF"/>
                  <w:sz w:val="24"/>
                  <w:szCs w:val="24"/>
                  <w:u w:val="single"/>
                </w:rPr>
                <w:t>layout</w:t>
              </w:r>
            </w:hyperlink>
            <w:r w:rsidRPr="0005709F">
              <w:rPr>
                <w:rFonts w:ascii="Times New Roman" w:eastAsia="Times New Roman" w:hAnsi="Times New Roman" w:cs="Times New Roman"/>
                <w:sz w:val="24"/>
                <w:szCs w:val="24"/>
              </w:rPr>
              <w:t xml:space="preserve">. </w:t>
            </w:r>
            <w:r w:rsidRPr="0005709F">
              <w:rPr>
                <w:rFonts w:ascii="Times New Roman" w:eastAsia="Times New Roman" w:hAnsi="Times New Roman" w:cs="Times New Roman"/>
                <w:i/>
                <w:iCs/>
                <w:sz w:val="20"/>
                <w:szCs w:val="20"/>
              </w:rPr>
              <w:t>(July 2009)</w:t>
            </w:r>
          </w:p>
        </w:tc>
      </w:tr>
    </w:tbl>
    <w:p w:rsidR="0005709F" w:rsidRPr="0005709F" w:rsidRDefault="0005709F" w:rsidP="0005709F">
      <w:pPr>
        <w:spacing w:after="0" w:line="240" w:lineRule="auto"/>
        <w:rPr>
          <w:rFonts w:ascii="Times New Roman" w:eastAsia="Times New Roman" w:hAnsi="Times New Roman" w:cs="Times New Roman"/>
          <w:vanish/>
          <w:sz w:val="24"/>
          <w:szCs w:val="24"/>
          <w:lang/>
        </w:rPr>
      </w:pPr>
    </w:p>
    <w:tbl>
      <w:tblPr>
        <w:tblW w:w="0" w:type="auto"/>
        <w:tblCellSpacing w:w="15" w:type="dxa"/>
        <w:tblCellMar>
          <w:top w:w="15" w:type="dxa"/>
          <w:left w:w="15" w:type="dxa"/>
          <w:bottom w:w="15" w:type="dxa"/>
          <w:right w:w="15" w:type="dxa"/>
        </w:tblCellMar>
        <w:tblLook w:val="04A0"/>
      </w:tblPr>
      <w:tblGrid>
        <w:gridCol w:w="268"/>
        <w:gridCol w:w="9584"/>
      </w:tblGrid>
      <w:tr w:rsidR="0005709F" w:rsidRPr="0005709F" w:rsidTr="0005709F">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05709F" w:rsidRPr="0005709F" w:rsidRDefault="0005709F" w:rsidP="0005709F">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05709F" w:rsidRPr="0005709F" w:rsidRDefault="0005709F" w:rsidP="0005709F">
            <w:pPr>
              <w:spacing w:after="0" w:line="240" w:lineRule="auto"/>
              <w:rPr>
                <w:rFonts w:ascii="Times New Roman" w:eastAsia="Times New Roman" w:hAnsi="Times New Roman" w:cs="Times New Roman"/>
                <w:sz w:val="24"/>
                <w:szCs w:val="24"/>
              </w:rPr>
            </w:pPr>
            <w:r w:rsidRPr="0005709F">
              <w:rPr>
                <w:rFonts w:ascii="Times New Roman" w:eastAsia="Times New Roman" w:hAnsi="Times New Roman" w:cs="Times New Roman"/>
                <w:sz w:val="24"/>
                <w:szCs w:val="24"/>
              </w:rPr>
              <w:t xml:space="preserve">It has been suggested that this article or section be </w:t>
            </w:r>
            <w:hyperlink r:id="rId12" w:tooltip="Wikipedia:Merging" w:history="1">
              <w:r w:rsidRPr="0005709F">
                <w:rPr>
                  <w:rFonts w:ascii="Times New Roman" w:eastAsia="Times New Roman" w:hAnsi="Times New Roman" w:cs="Times New Roman"/>
                  <w:color w:val="0000FF"/>
                  <w:sz w:val="24"/>
                  <w:szCs w:val="24"/>
                  <w:u w:val="single"/>
                </w:rPr>
                <w:t>merged</w:t>
              </w:r>
            </w:hyperlink>
            <w:r w:rsidRPr="0005709F">
              <w:rPr>
                <w:rFonts w:ascii="Times New Roman" w:eastAsia="Times New Roman" w:hAnsi="Times New Roman" w:cs="Times New Roman"/>
                <w:sz w:val="24"/>
                <w:szCs w:val="24"/>
              </w:rPr>
              <w:t xml:space="preserve"> with </w:t>
            </w:r>
            <w:hyperlink r:id="rId13" w:history="1">
              <w:r w:rsidRPr="0005709F">
                <w:rPr>
                  <w:rFonts w:ascii="Times New Roman" w:eastAsia="Times New Roman" w:hAnsi="Times New Roman" w:cs="Times New Roman"/>
                  <w:i/>
                  <w:iCs/>
                  <w:color w:val="0000FF"/>
                  <w:sz w:val="24"/>
                  <w:szCs w:val="24"/>
                  <w:u w:val="single"/>
                </w:rPr>
                <w:t>Game-based learning</w:t>
              </w:r>
            </w:hyperlink>
            <w:r w:rsidRPr="0005709F">
              <w:rPr>
                <w:rFonts w:ascii="Times New Roman" w:eastAsia="Times New Roman" w:hAnsi="Times New Roman" w:cs="Times New Roman"/>
                <w:sz w:val="24"/>
                <w:szCs w:val="24"/>
              </w:rPr>
              <w:t>. (</w:t>
            </w:r>
            <w:hyperlink r:id="rId14" w:tooltip="Talk:Game based learning" w:history="1">
              <w:r w:rsidRPr="0005709F">
                <w:rPr>
                  <w:rFonts w:ascii="Times New Roman" w:eastAsia="Times New Roman" w:hAnsi="Times New Roman" w:cs="Times New Roman"/>
                  <w:color w:val="0000FF"/>
                  <w:sz w:val="24"/>
                  <w:szCs w:val="24"/>
                  <w:u w:val="single"/>
                </w:rPr>
                <w:t>Discuss</w:t>
              </w:r>
            </w:hyperlink>
            <w:r w:rsidRPr="0005709F">
              <w:rPr>
                <w:rFonts w:ascii="Times New Roman" w:eastAsia="Times New Roman" w:hAnsi="Times New Roman" w:cs="Times New Roman"/>
                <w:sz w:val="24"/>
                <w:szCs w:val="24"/>
              </w:rPr>
              <w:t>)</w:t>
            </w:r>
          </w:p>
        </w:tc>
      </w:tr>
    </w:tbl>
    <w:p w:rsidR="0005709F" w:rsidRPr="0005709F" w:rsidRDefault="0005709F" w:rsidP="0005709F">
      <w:pPr>
        <w:spacing w:before="100" w:beforeAutospacing="1" w:after="100" w:afterAutospacing="1" w:line="240" w:lineRule="auto"/>
        <w:rPr>
          <w:rFonts w:ascii="Times New Roman" w:eastAsia="Times New Roman" w:hAnsi="Times New Roman" w:cs="Times New Roman"/>
          <w:sz w:val="24"/>
          <w:szCs w:val="24"/>
          <w:lang/>
        </w:rPr>
      </w:pPr>
      <w:r w:rsidRPr="0005709F">
        <w:rPr>
          <w:rFonts w:ascii="Times New Roman" w:eastAsia="Times New Roman" w:hAnsi="Times New Roman" w:cs="Times New Roman"/>
          <w:b/>
          <w:bCs/>
          <w:sz w:val="24"/>
          <w:szCs w:val="24"/>
          <w:lang/>
        </w:rPr>
        <w:t>Game based learning</w:t>
      </w:r>
      <w:r w:rsidRPr="0005709F">
        <w:rPr>
          <w:rFonts w:ascii="Times New Roman" w:eastAsia="Times New Roman" w:hAnsi="Times New Roman" w:cs="Times New Roman"/>
          <w:sz w:val="24"/>
          <w:szCs w:val="24"/>
          <w:lang/>
        </w:rPr>
        <w:t xml:space="preserve"> (GBL) is a branch of </w:t>
      </w:r>
      <w:hyperlink r:id="rId15" w:tooltip="Serious game" w:history="1">
        <w:r w:rsidRPr="0005709F">
          <w:rPr>
            <w:rFonts w:ascii="Times New Roman" w:eastAsia="Times New Roman" w:hAnsi="Times New Roman" w:cs="Times New Roman"/>
            <w:color w:val="0000FF"/>
            <w:sz w:val="24"/>
            <w:szCs w:val="24"/>
            <w:u w:val="single"/>
            <w:lang/>
          </w:rPr>
          <w:t>serious games</w:t>
        </w:r>
      </w:hyperlink>
      <w:r w:rsidRPr="0005709F">
        <w:rPr>
          <w:rFonts w:ascii="Times New Roman" w:eastAsia="Times New Roman" w:hAnsi="Times New Roman" w:cs="Times New Roman"/>
          <w:sz w:val="24"/>
          <w:szCs w:val="24"/>
          <w:lang/>
        </w:rPr>
        <w:t xml:space="preserve"> that deals with applications that have defined learning outcomes. Generally they are designed in order to balance the subject matter with the gameplay and the ability of the player to retain and apply said subject matter to the real world.</w:t>
      </w:r>
    </w:p>
    <w:p w:rsidR="0005709F" w:rsidRPr="0005709F" w:rsidRDefault="0005709F" w:rsidP="0005709F">
      <w:pPr>
        <w:spacing w:before="100" w:beforeAutospacing="1" w:after="100" w:afterAutospacing="1" w:line="240" w:lineRule="auto"/>
        <w:rPr>
          <w:rFonts w:ascii="Times New Roman" w:eastAsia="Times New Roman" w:hAnsi="Times New Roman" w:cs="Times New Roman"/>
          <w:sz w:val="24"/>
          <w:szCs w:val="24"/>
          <w:lang/>
        </w:rPr>
      </w:pPr>
      <w:r w:rsidRPr="0005709F">
        <w:rPr>
          <w:rFonts w:ascii="Times New Roman" w:eastAsia="Times New Roman" w:hAnsi="Times New Roman" w:cs="Times New Roman"/>
          <w:sz w:val="24"/>
          <w:szCs w:val="24"/>
          <w:lang/>
        </w:rPr>
        <w:t xml:space="preserve">Games often have a fantasy element that engages players in a </w:t>
      </w:r>
      <w:hyperlink r:id="rId16" w:history="1">
        <w:r w:rsidRPr="0005709F">
          <w:rPr>
            <w:rFonts w:ascii="Times New Roman" w:eastAsia="Times New Roman" w:hAnsi="Times New Roman" w:cs="Times New Roman"/>
            <w:color w:val="0000FF"/>
            <w:sz w:val="24"/>
            <w:szCs w:val="24"/>
            <w:u w:val="single"/>
            <w:lang/>
          </w:rPr>
          <w:t>learning</w:t>
        </w:r>
      </w:hyperlink>
      <w:r w:rsidRPr="0005709F">
        <w:rPr>
          <w:rFonts w:ascii="Times New Roman" w:eastAsia="Times New Roman" w:hAnsi="Times New Roman" w:cs="Times New Roman"/>
          <w:sz w:val="24"/>
          <w:szCs w:val="24"/>
          <w:lang/>
        </w:rPr>
        <w:t xml:space="preserve"> activity through narrative or storylines. Educational video games can be motivating to children and allow them to develop an awareness to consequentiality.</w:t>
      </w:r>
      <w:hyperlink r:id="rId17" w:anchor="cite_note-0" w:history="1">
        <w:r w:rsidRPr="0005709F">
          <w:rPr>
            <w:rFonts w:ascii="Times New Roman" w:eastAsia="Times New Roman" w:hAnsi="Times New Roman" w:cs="Times New Roman"/>
            <w:color w:val="0000FF"/>
            <w:sz w:val="24"/>
            <w:szCs w:val="24"/>
            <w:u w:val="single"/>
            <w:vertAlign w:val="superscript"/>
            <w:lang/>
          </w:rPr>
          <w:t>[1]</w:t>
        </w:r>
      </w:hyperlink>
      <w:r w:rsidRPr="0005709F">
        <w:rPr>
          <w:rFonts w:ascii="Times New Roman" w:eastAsia="Times New Roman" w:hAnsi="Times New Roman" w:cs="Times New Roman"/>
          <w:sz w:val="24"/>
          <w:szCs w:val="24"/>
          <w:lang/>
        </w:rPr>
        <w:t xml:space="preserve"> Children are allowed to express themselves as individuals while learning and engaging in social issues. Today's games are more social, with most teens playing games with others at least some of the time and can incorporate many aspects of civic and political life.</w:t>
      </w:r>
      <w:hyperlink r:id="rId18" w:anchor="cite_note-1" w:history="1">
        <w:r w:rsidRPr="0005709F">
          <w:rPr>
            <w:rFonts w:ascii="Times New Roman" w:eastAsia="Times New Roman" w:hAnsi="Times New Roman" w:cs="Times New Roman"/>
            <w:color w:val="0000FF"/>
            <w:sz w:val="24"/>
            <w:szCs w:val="24"/>
            <w:u w:val="single"/>
            <w:vertAlign w:val="superscript"/>
            <w:lang/>
          </w:rPr>
          <w:t>[2]</w:t>
        </w:r>
      </w:hyperlink>
      <w:r w:rsidRPr="0005709F">
        <w:rPr>
          <w:rFonts w:ascii="Times New Roman" w:eastAsia="Times New Roman" w:hAnsi="Times New Roman" w:cs="Times New Roman"/>
          <w:sz w:val="24"/>
          <w:szCs w:val="24"/>
          <w:lang/>
        </w:rPr>
        <w:t xml:space="preserve"> Students that participate in educational video games can offer deeper, more meaningful insights in all academic areas. The success of game-based learning strategies owes to active participation and interaction being at the center of the experience, and signals that current educational methods are not engaging students enough. Experience with and affinity for games as learning tools is an increasingly universal characteristic among those entering higher education and the workforce.</w:t>
      </w:r>
      <w:hyperlink r:id="rId19" w:anchor="cite_note-2" w:history="1">
        <w:r w:rsidRPr="0005709F">
          <w:rPr>
            <w:rFonts w:ascii="Times New Roman" w:eastAsia="Times New Roman" w:hAnsi="Times New Roman" w:cs="Times New Roman"/>
            <w:color w:val="0000FF"/>
            <w:sz w:val="24"/>
            <w:szCs w:val="24"/>
            <w:u w:val="single"/>
            <w:vertAlign w:val="superscript"/>
            <w:lang/>
          </w:rPr>
          <w:t>[3]</w:t>
        </w:r>
      </w:hyperlink>
    </w:p>
    <w:p w:rsidR="0005709F" w:rsidRPr="0005709F" w:rsidRDefault="0005709F" w:rsidP="0005709F">
      <w:pPr>
        <w:spacing w:before="100" w:beforeAutospacing="1" w:after="100" w:afterAutospacing="1" w:line="240" w:lineRule="auto"/>
        <w:outlineLvl w:val="1"/>
        <w:rPr>
          <w:rFonts w:ascii="Times New Roman" w:eastAsia="Times New Roman" w:hAnsi="Times New Roman" w:cs="Times New Roman"/>
          <w:b/>
          <w:bCs/>
          <w:sz w:val="36"/>
          <w:szCs w:val="36"/>
          <w:lang/>
        </w:rPr>
      </w:pPr>
      <w:r w:rsidRPr="0005709F">
        <w:rPr>
          <w:rFonts w:ascii="Times New Roman" w:eastAsia="Times New Roman" w:hAnsi="Times New Roman" w:cs="Times New Roman"/>
          <w:b/>
          <w:bCs/>
          <w:sz w:val="36"/>
          <w:szCs w:val="36"/>
          <w:lang/>
        </w:rPr>
        <w:t>[</w:t>
      </w:r>
      <w:hyperlink r:id="rId20" w:tooltip="Edit section: See also" w:history="1">
        <w:r w:rsidRPr="0005709F">
          <w:rPr>
            <w:rFonts w:ascii="Times New Roman" w:eastAsia="Times New Roman" w:hAnsi="Times New Roman" w:cs="Times New Roman"/>
            <w:b/>
            <w:bCs/>
            <w:color w:val="0000FF"/>
            <w:sz w:val="36"/>
            <w:szCs w:val="36"/>
            <w:u w:val="single"/>
            <w:lang/>
          </w:rPr>
          <w:t>edit</w:t>
        </w:r>
      </w:hyperlink>
      <w:r w:rsidRPr="0005709F">
        <w:rPr>
          <w:rFonts w:ascii="Times New Roman" w:eastAsia="Times New Roman" w:hAnsi="Times New Roman" w:cs="Times New Roman"/>
          <w:b/>
          <w:bCs/>
          <w:sz w:val="36"/>
          <w:szCs w:val="36"/>
          <w:lang/>
        </w:rPr>
        <w:t>] See also</w:t>
      </w:r>
    </w:p>
    <w:p w:rsidR="0005709F" w:rsidRPr="0005709F" w:rsidRDefault="0005709F" w:rsidP="0005709F">
      <w:pPr>
        <w:numPr>
          <w:ilvl w:val="0"/>
          <w:numId w:val="1"/>
        </w:numPr>
        <w:spacing w:before="100" w:beforeAutospacing="1" w:after="100" w:afterAutospacing="1" w:line="240" w:lineRule="auto"/>
        <w:rPr>
          <w:rFonts w:ascii="Times New Roman" w:eastAsia="Times New Roman" w:hAnsi="Times New Roman" w:cs="Times New Roman"/>
          <w:sz w:val="24"/>
          <w:szCs w:val="24"/>
          <w:lang/>
        </w:rPr>
      </w:pPr>
      <w:hyperlink r:id="rId21" w:history="1">
        <w:r w:rsidRPr="0005709F">
          <w:rPr>
            <w:rFonts w:ascii="Times New Roman" w:eastAsia="Times New Roman" w:hAnsi="Times New Roman" w:cs="Times New Roman"/>
            <w:color w:val="0000FF"/>
            <w:sz w:val="24"/>
            <w:szCs w:val="24"/>
            <w:u w:val="single"/>
            <w:lang/>
          </w:rPr>
          <w:t>Edutainment</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1"/>
        </w:numPr>
        <w:spacing w:before="100" w:beforeAutospacing="1" w:after="100" w:afterAutospacing="1" w:line="240" w:lineRule="auto"/>
        <w:rPr>
          <w:rFonts w:ascii="Times New Roman" w:eastAsia="Times New Roman" w:hAnsi="Times New Roman" w:cs="Times New Roman"/>
          <w:sz w:val="24"/>
          <w:szCs w:val="24"/>
          <w:lang/>
        </w:rPr>
      </w:pPr>
      <w:hyperlink r:id="rId22" w:history="1">
        <w:r w:rsidRPr="0005709F">
          <w:rPr>
            <w:rFonts w:ascii="Times New Roman" w:eastAsia="Times New Roman" w:hAnsi="Times New Roman" w:cs="Times New Roman"/>
            <w:color w:val="0000FF"/>
            <w:sz w:val="24"/>
            <w:szCs w:val="24"/>
            <w:u w:val="single"/>
            <w:lang/>
          </w:rPr>
          <w:t>Serious game</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1"/>
        </w:numPr>
        <w:spacing w:before="100" w:beforeAutospacing="1" w:after="100" w:afterAutospacing="1" w:line="240" w:lineRule="auto"/>
        <w:rPr>
          <w:rFonts w:ascii="Times New Roman" w:eastAsia="Times New Roman" w:hAnsi="Times New Roman" w:cs="Times New Roman"/>
          <w:sz w:val="24"/>
          <w:szCs w:val="24"/>
          <w:lang/>
        </w:rPr>
      </w:pPr>
      <w:hyperlink r:id="rId23" w:history="1">
        <w:r w:rsidRPr="0005709F">
          <w:rPr>
            <w:rFonts w:ascii="Times New Roman" w:eastAsia="Times New Roman" w:hAnsi="Times New Roman" w:cs="Times New Roman"/>
            <w:color w:val="0000FF"/>
            <w:sz w:val="24"/>
            <w:szCs w:val="24"/>
            <w:u w:val="single"/>
            <w:lang/>
          </w:rPr>
          <w:t>Global Challenge Award</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1"/>
        </w:numPr>
        <w:spacing w:before="100" w:beforeAutospacing="1" w:after="100" w:afterAutospacing="1" w:line="240" w:lineRule="auto"/>
        <w:rPr>
          <w:rFonts w:ascii="Times New Roman" w:eastAsia="Times New Roman" w:hAnsi="Times New Roman" w:cs="Times New Roman"/>
          <w:sz w:val="24"/>
          <w:szCs w:val="24"/>
          <w:lang/>
        </w:rPr>
      </w:pPr>
      <w:hyperlink r:id="rId24" w:history="1">
        <w:r w:rsidRPr="0005709F">
          <w:rPr>
            <w:rFonts w:ascii="Times New Roman" w:eastAsia="Times New Roman" w:hAnsi="Times New Roman" w:cs="Times New Roman"/>
            <w:color w:val="0000FF"/>
            <w:sz w:val="24"/>
            <w:szCs w:val="24"/>
            <w:u w:val="single"/>
            <w:lang/>
          </w:rPr>
          <w:t>Quest Atlantis</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1"/>
        </w:numPr>
        <w:spacing w:before="100" w:beforeAutospacing="1" w:after="100" w:afterAutospacing="1" w:line="240" w:lineRule="auto"/>
        <w:rPr>
          <w:rFonts w:ascii="Times New Roman" w:eastAsia="Times New Roman" w:hAnsi="Times New Roman" w:cs="Times New Roman"/>
          <w:sz w:val="24"/>
          <w:szCs w:val="24"/>
          <w:lang/>
        </w:rPr>
      </w:pPr>
      <w:hyperlink r:id="rId25" w:history="1">
        <w:r w:rsidRPr="0005709F">
          <w:rPr>
            <w:rFonts w:ascii="Times New Roman" w:eastAsia="Times New Roman" w:hAnsi="Times New Roman" w:cs="Times New Roman"/>
            <w:color w:val="0000FF"/>
            <w:sz w:val="24"/>
            <w:szCs w:val="24"/>
            <w:u w:val="single"/>
            <w:lang/>
          </w:rPr>
          <w:t>Genomics Digital Lab</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spacing w:before="100" w:beforeAutospacing="1" w:after="100" w:afterAutospacing="1" w:line="240" w:lineRule="auto"/>
        <w:outlineLvl w:val="1"/>
        <w:rPr>
          <w:rFonts w:ascii="Times New Roman" w:eastAsia="Times New Roman" w:hAnsi="Times New Roman" w:cs="Times New Roman"/>
          <w:b/>
          <w:bCs/>
          <w:sz w:val="36"/>
          <w:szCs w:val="36"/>
          <w:lang/>
        </w:rPr>
      </w:pPr>
      <w:r w:rsidRPr="0005709F">
        <w:rPr>
          <w:rFonts w:ascii="Times New Roman" w:eastAsia="Times New Roman" w:hAnsi="Times New Roman" w:cs="Times New Roman"/>
          <w:b/>
          <w:bCs/>
          <w:sz w:val="36"/>
          <w:szCs w:val="36"/>
          <w:lang/>
        </w:rPr>
        <w:t>[</w:t>
      </w:r>
      <w:hyperlink r:id="rId26" w:tooltip="Edit section: References" w:history="1">
        <w:r w:rsidRPr="0005709F">
          <w:rPr>
            <w:rFonts w:ascii="Times New Roman" w:eastAsia="Times New Roman" w:hAnsi="Times New Roman" w:cs="Times New Roman"/>
            <w:b/>
            <w:bCs/>
            <w:color w:val="0000FF"/>
            <w:sz w:val="36"/>
            <w:szCs w:val="36"/>
            <w:u w:val="single"/>
            <w:lang/>
          </w:rPr>
          <w:t>edit</w:t>
        </w:r>
      </w:hyperlink>
      <w:r w:rsidRPr="0005709F">
        <w:rPr>
          <w:rFonts w:ascii="Times New Roman" w:eastAsia="Times New Roman" w:hAnsi="Times New Roman" w:cs="Times New Roman"/>
          <w:b/>
          <w:bCs/>
          <w:sz w:val="36"/>
          <w:szCs w:val="36"/>
          <w:lang/>
        </w:rPr>
        <w:t>] References</w:t>
      </w:r>
    </w:p>
    <w:p w:rsidR="0005709F" w:rsidRPr="0005709F" w:rsidRDefault="0005709F" w:rsidP="0005709F">
      <w:pPr>
        <w:numPr>
          <w:ilvl w:val="0"/>
          <w:numId w:val="2"/>
        </w:numPr>
        <w:spacing w:before="100" w:beforeAutospacing="1" w:after="100" w:afterAutospacing="1" w:line="240" w:lineRule="auto"/>
        <w:rPr>
          <w:rFonts w:ascii="Times New Roman" w:eastAsia="Times New Roman" w:hAnsi="Times New Roman" w:cs="Times New Roman"/>
          <w:lang/>
        </w:rPr>
      </w:pPr>
      <w:hyperlink r:id="rId27" w:anchor="cite_ref-0" w:history="1">
        <w:r w:rsidRPr="0005709F">
          <w:rPr>
            <w:rFonts w:ascii="Times New Roman" w:eastAsia="Times New Roman" w:hAnsi="Times New Roman" w:cs="Times New Roman"/>
            <w:b/>
            <w:bCs/>
            <w:color w:val="0000FF"/>
            <w:u w:val="single"/>
            <w:lang/>
          </w:rPr>
          <w:t>^</w:t>
        </w:r>
      </w:hyperlink>
      <w:r w:rsidRPr="0005709F">
        <w:rPr>
          <w:rFonts w:ascii="Times New Roman" w:eastAsia="Times New Roman" w:hAnsi="Times New Roman" w:cs="Times New Roman"/>
          <w:lang/>
        </w:rPr>
        <w:t xml:space="preserve"> Barab 2005 </w:t>
      </w:r>
    </w:p>
    <w:p w:rsidR="0005709F" w:rsidRPr="0005709F" w:rsidRDefault="0005709F" w:rsidP="0005709F">
      <w:pPr>
        <w:numPr>
          <w:ilvl w:val="0"/>
          <w:numId w:val="2"/>
        </w:numPr>
        <w:spacing w:before="100" w:beforeAutospacing="1" w:after="100" w:afterAutospacing="1" w:line="240" w:lineRule="auto"/>
        <w:rPr>
          <w:rFonts w:ascii="Times New Roman" w:eastAsia="Times New Roman" w:hAnsi="Times New Roman" w:cs="Times New Roman"/>
          <w:lang/>
        </w:rPr>
      </w:pPr>
      <w:hyperlink r:id="rId28" w:anchor="cite_ref-1" w:history="1">
        <w:r w:rsidRPr="0005709F">
          <w:rPr>
            <w:rFonts w:ascii="Times New Roman" w:eastAsia="Times New Roman" w:hAnsi="Times New Roman" w:cs="Times New Roman"/>
            <w:b/>
            <w:bCs/>
            <w:color w:val="0000FF"/>
            <w:u w:val="single"/>
            <w:lang/>
          </w:rPr>
          <w:t>^</w:t>
        </w:r>
      </w:hyperlink>
      <w:r w:rsidRPr="0005709F">
        <w:rPr>
          <w:rFonts w:ascii="Times New Roman" w:eastAsia="Times New Roman" w:hAnsi="Times New Roman" w:cs="Times New Roman"/>
          <w:lang/>
        </w:rPr>
        <w:t xml:space="preserve"> Pew Internet Project </w:t>
      </w:r>
    </w:p>
    <w:p w:rsidR="0005709F" w:rsidRPr="0005709F" w:rsidRDefault="0005709F" w:rsidP="0005709F">
      <w:pPr>
        <w:numPr>
          <w:ilvl w:val="0"/>
          <w:numId w:val="2"/>
        </w:numPr>
        <w:spacing w:before="100" w:beforeAutospacing="1" w:after="100" w:afterAutospacing="1" w:line="240" w:lineRule="auto"/>
        <w:rPr>
          <w:rFonts w:ascii="Times New Roman" w:eastAsia="Times New Roman" w:hAnsi="Times New Roman" w:cs="Times New Roman"/>
          <w:lang/>
        </w:rPr>
      </w:pPr>
      <w:hyperlink r:id="rId29" w:anchor="cite_ref-2" w:history="1">
        <w:r w:rsidRPr="0005709F">
          <w:rPr>
            <w:rFonts w:ascii="Times New Roman" w:eastAsia="Times New Roman" w:hAnsi="Times New Roman" w:cs="Times New Roman"/>
            <w:b/>
            <w:bCs/>
            <w:color w:val="0000FF"/>
            <w:u w:val="single"/>
            <w:lang/>
          </w:rPr>
          <w:t>^</w:t>
        </w:r>
      </w:hyperlink>
      <w:r w:rsidRPr="0005709F">
        <w:rPr>
          <w:rFonts w:ascii="Times New Roman" w:eastAsia="Times New Roman" w:hAnsi="Times New Roman" w:cs="Times New Roman"/>
          <w:lang/>
        </w:rPr>
        <w:t xml:space="preserve"> 2009 Horizon Report </w:t>
      </w:r>
    </w:p>
    <w:p w:rsidR="0005709F" w:rsidRPr="0005709F" w:rsidRDefault="0005709F" w:rsidP="0005709F">
      <w:pPr>
        <w:spacing w:before="100" w:beforeAutospacing="1" w:after="100" w:afterAutospacing="1" w:line="240" w:lineRule="auto"/>
        <w:outlineLvl w:val="1"/>
        <w:rPr>
          <w:rFonts w:ascii="Times New Roman" w:eastAsia="Times New Roman" w:hAnsi="Times New Roman" w:cs="Times New Roman"/>
          <w:b/>
          <w:bCs/>
          <w:sz w:val="36"/>
          <w:szCs w:val="36"/>
          <w:lang/>
        </w:rPr>
      </w:pPr>
      <w:r w:rsidRPr="0005709F">
        <w:rPr>
          <w:rFonts w:ascii="Times New Roman" w:eastAsia="Times New Roman" w:hAnsi="Times New Roman" w:cs="Times New Roman"/>
          <w:b/>
          <w:bCs/>
          <w:sz w:val="36"/>
          <w:szCs w:val="36"/>
          <w:lang/>
        </w:rPr>
        <w:t>[</w:t>
      </w:r>
      <w:hyperlink r:id="rId30" w:tooltip="Edit section: External links" w:history="1">
        <w:r w:rsidRPr="0005709F">
          <w:rPr>
            <w:rFonts w:ascii="Times New Roman" w:eastAsia="Times New Roman" w:hAnsi="Times New Roman" w:cs="Times New Roman"/>
            <w:b/>
            <w:bCs/>
            <w:color w:val="0000FF"/>
            <w:sz w:val="36"/>
            <w:szCs w:val="36"/>
            <w:u w:val="single"/>
            <w:lang/>
          </w:rPr>
          <w:t>edit</w:t>
        </w:r>
      </w:hyperlink>
      <w:r w:rsidRPr="0005709F">
        <w:rPr>
          <w:rFonts w:ascii="Times New Roman" w:eastAsia="Times New Roman" w:hAnsi="Times New Roman" w:cs="Times New Roman"/>
          <w:b/>
          <w:bCs/>
          <w:sz w:val="36"/>
          <w:szCs w:val="36"/>
          <w:lang/>
        </w:rPr>
        <w:t>] External links</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1" w:history="1">
        <w:r w:rsidRPr="0005709F">
          <w:rPr>
            <w:rFonts w:ascii="Times New Roman" w:eastAsia="Times New Roman" w:hAnsi="Times New Roman" w:cs="Times New Roman"/>
            <w:color w:val="0000FF"/>
            <w:sz w:val="24"/>
            <w:szCs w:val="24"/>
            <w:u w:val="single"/>
            <w:lang/>
          </w:rPr>
          <w:t>ARGuing</w:t>
        </w:r>
      </w:hyperlink>
      <w:r w:rsidRPr="0005709F">
        <w:rPr>
          <w:rFonts w:ascii="Times New Roman" w:eastAsia="Times New Roman" w:hAnsi="Times New Roman" w:cs="Times New Roman"/>
          <w:sz w:val="24"/>
          <w:szCs w:val="24"/>
          <w:lang/>
        </w:rPr>
        <w:t xml:space="preserve"> European Union funded educational ARG to motivate students to learn languages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2" w:history="1">
        <w:r w:rsidRPr="0005709F">
          <w:rPr>
            <w:rFonts w:ascii="Times New Roman" w:eastAsia="Times New Roman" w:hAnsi="Times New Roman" w:cs="Times New Roman"/>
            <w:color w:val="0000FF"/>
            <w:sz w:val="24"/>
            <w:szCs w:val="24"/>
            <w:u w:val="single"/>
            <w:lang/>
          </w:rPr>
          <w:t>Case studies and real world use</w:t>
        </w:r>
      </w:hyperlink>
      <w:r w:rsidRPr="0005709F">
        <w:rPr>
          <w:rFonts w:ascii="Times New Roman" w:eastAsia="Times New Roman" w:hAnsi="Times New Roman" w:cs="Times New Roman"/>
          <w:sz w:val="24"/>
          <w:szCs w:val="24"/>
          <w:lang/>
        </w:rPr>
        <w:t xml:space="preserve"> - sponsored by the Scottish Government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3" w:history="1">
        <w:r w:rsidRPr="0005709F">
          <w:rPr>
            <w:rFonts w:ascii="Times New Roman" w:eastAsia="Times New Roman" w:hAnsi="Times New Roman" w:cs="Times New Roman"/>
            <w:color w:val="0000FF"/>
            <w:sz w:val="24"/>
            <w:szCs w:val="24"/>
            <w:u w:val="single"/>
            <w:lang/>
          </w:rPr>
          <w:t>EDUCAUSE Learning Initiative</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4" w:history="1">
        <w:r w:rsidRPr="0005709F">
          <w:rPr>
            <w:rFonts w:ascii="Times New Roman" w:eastAsia="Times New Roman" w:hAnsi="Times New Roman" w:cs="Times New Roman"/>
            <w:color w:val="0000FF"/>
            <w:sz w:val="24"/>
            <w:szCs w:val="24"/>
            <w:u w:val="single"/>
            <w:lang/>
          </w:rPr>
          <w:t>Engage Learning</w:t>
        </w:r>
      </w:hyperlink>
      <w:r w:rsidRPr="0005709F">
        <w:rPr>
          <w:rFonts w:ascii="Times New Roman" w:eastAsia="Times New Roman" w:hAnsi="Times New Roman" w:cs="Times New Roman"/>
          <w:sz w:val="24"/>
          <w:szCs w:val="24"/>
          <w:lang/>
        </w:rPr>
        <w:t xml:space="preserve"> European Web Portal for Game-Based Learning resources and dissemination.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5" w:history="1">
        <w:r w:rsidRPr="0005709F">
          <w:rPr>
            <w:rFonts w:ascii="Times New Roman" w:eastAsia="Times New Roman" w:hAnsi="Times New Roman" w:cs="Times New Roman"/>
            <w:color w:val="0000FF"/>
            <w:sz w:val="24"/>
            <w:szCs w:val="24"/>
            <w:u w:val="single"/>
            <w:lang/>
          </w:rPr>
          <w:t>The Game Based Learning Conference 2009</w:t>
        </w:r>
      </w:hyperlink>
      <w:r w:rsidRPr="0005709F">
        <w:rPr>
          <w:rFonts w:ascii="Times New Roman" w:eastAsia="Times New Roman" w:hAnsi="Times New Roman" w:cs="Times New Roman"/>
          <w:sz w:val="24"/>
          <w:szCs w:val="24"/>
          <w:lang/>
        </w:rPr>
        <w:t xml:space="preserve"> International Conference about Video Games, Social Media &amp; Learning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6" w:history="1">
        <w:r w:rsidRPr="0005709F">
          <w:rPr>
            <w:rFonts w:ascii="Times New Roman" w:eastAsia="Times New Roman" w:hAnsi="Times New Roman" w:cs="Times New Roman"/>
            <w:color w:val="0000FF"/>
            <w:sz w:val="24"/>
            <w:szCs w:val="24"/>
            <w:u w:val="single"/>
            <w:lang/>
          </w:rPr>
          <w:t>The Game Based Learning Community</w:t>
        </w:r>
      </w:hyperlink>
      <w:r w:rsidRPr="0005709F">
        <w:rPr>
          <w:rFonts w:ascii="Times New Roman" w:eastAsia="Times New Roman" w:hAnsi="Times New Roman" w:cs="Times New Roman"/>
          <w:sz w:val="24"/>
          <w:szCs w:val="24"/>
          <w:lang/>
        </w:rPr>
        <w:t xml:space="preserve"> non-commercial online forum for thought leaders, innovators and practitioners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7" w:history="1">
        <w:r w:rsidRPr="0005709F">
          <w:rPr>
            <w:rFonts w:ascii="Times New Roman" w:eastAsia="Times New Roman" w:hAnsi="Times New Roman" w:cs="Times New Roman"/>
            <w:color w:val="0000FF"/>
            <w:sz w:val="24"/>
            <w:szCs w:val="24"/>
            <w:u w:val="single"/>
            <w:lang/>
          </w:rPr>
          <w:t>Public Pedagogy through Video Games: Design, Resources &amp; Affinity Spaces</w:t>
        </w:r>
      </w:hyperlink>
      <w:r w:rsidRPr="0005709F">
        <w:rPr>
          <w:rFonts w:ascii="Times New Roman" w:eastAsia="Times New Roman" w:hAnsi="Times New Roman" w:cs="Times New Roman"/>
          <w:sz w:val="24"/>
          <w:szCs w:val="24"/>
          <w:lang/>
        </w:rPr>
        <w:t xml:space="preserve"> by James Paul Gee and Elizabeth Hayes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8" w:history="1">
        <w:r w:rsidRPr="0005709F">
          <w:rPr>
            <w:rFonts w:ascii="Times New Roman" w:eastAsia="Times New Roman" w:hAnsi="Times New Roman" w:cs="Times New Roman"/>
            <w:color w:val="0000FF"/>
            <w:sz w:val="24"/>
            <w:szCs w:val="24"/>
            <w:u w:val="single"/>
            <w:lang/>
          </w:rPr>
          <w:t>Actibrain - GBL Brain Training for schools</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39" w:history="1">
        <w:r w:rsidRPr="0005709F">
          <w:rPr>
            <w:rFonts w:ascii="Times New Roman" w:eastAsia="Times New Roman" w:hAnsi="Times New Roman" w:cs="Times New Roman"/>
            <w:color w:val="0000FF"/>
            <w:sz w:val="24"/>
            <w:szCs w:val="24"/>
            <w:u w:val="single"/>
            <w:lang/>
          </w:rPr>
          <w:t>White Paper: Game-Based Learning - What it is, Why it Works, and Where it's Going</w:t>
        </w:r>
      </w:hyperlink>
      <w:r w:rsidRPr="0005709F">
        <w:rPr>
          <w:rFonts w:ascii="Times New Roman" w:eastAsia="Times New Roman" w:hAnsi="Times New Roman" w:cs="Times New Roman"/>
          <w:sz w:val="24"/>
          <w:szCs w:val="24"/>
          <w:lang/>
        </w:rPr>
        <w:t xml:space="preserve"> - by the New Media Institute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0" w:history="1">
        <w:r w:rsidRPr="0005709F">
          <w:rPr>
            <w:rFonts w:ascii="Times New Roman" w:eastAsia="Times New Roman" w:hAnsi="Times New Roman" w:cs="Times New Roman"/>
            <w:color w:val="0000FF"/>
            <w:sz w:val="24"/>
            <w:szCs w:val="24"/>
            <w:u w:val="single"/>
            <w:lang/>
          </w:rPr>
          <w:t>New Media Consortium</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1" w:history="1">
        <w:r w:rsidRPr="0005709F">
          <w:rPr>
            <w:rFonts w:ascii="Times New Roman" w:eastAsia="Times New Roman" w:hAnsi="Times New Roman" w:cs="Times New Roman"/>
            <w:color w:val="0000FF"/>
            <w:sz w:val="24"/>
            <w:szCs w:val="24"/>
            <w:u w:val="single"/>
            <w:lang/>
          </w:rPr>
          <w:t>Serious Games and Simulations (STEM Grant Funded)</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2" w:history="1">
        <w:r w:rsidRPr="0005709F">
          <w:rPr>
            <w:rFonts w:ascii="Times New Roman" w:eastAsia="Times New Roman" w:hAnsi="Times New Roman" w:cs="Times New Roman"/>
            <w:color w:val="0000FF"/>
            <w:sz w:val="24"/>
            <w:szCs w:val="24"/>
            <w:u w:val="single"/>
            <w:lang/>
          </w:rPr>
          <w:t>The Official Site of the book 'Digital Game-Based Learning' by Marc Prensky</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3" w:history="1">
        <w:r w:rsidRPr="0005709F">
          <w:rPr>
            <w:rFonts w:ascii="Times New Roman" w:eastAsia="Times New Roman" w:hAnsi="Times New Roman" w:cs="Times New Roman"/>
            <w:color w:val="0000FF"/>
            <w:sz w:val="24"/>
            <w:szCs w:val="24"/>
            <w:u w:val="single"/>
            <w:lang/>
          </w:rPr>
          <w:t>A review of work in Scotland using commercial off the shelf games</w:t>
        </w:r>
      </w:hyperlink>
      <w:r w:rsidRPr="0005709F">
        <w:rPr>
          <w:rFonts w:ascii="Times New Roman" w:eastAsia="Times New Roman" w:hAnsi="Times New Roman" w:cs="Times New Roman"/>
          <w:sz w:val="24"/>
          <w:szCs w:val="24"/>
          <w:lang/>
        </w:rPr>
        <w:t xml:space="preserve"> such as Nintendogs, Guitar Hero, Endless Ocean, etc in the classroom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4" w:history="1">
        <w:r w:rsidRPr="0005709F">
          <w:rPr>
            <w:rFonts w:ascii="Times New Roman" w:eastAsia="Times New Roman" w:hAnsi="Times New Roman" w:cs="Times New Roman"/>
            <w:color w:val="0000FF"/>
            <w:sz w:val="24"/>
            <w:szCs w:val="24"/>
            <w:u w:val="single"/>
            <w:lang/>
          </w:rPr>
          <w:t>Quest Atlantis</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5" w:history="1">
        <w:r w:rsidRPr="0005709F">
          <w:rPr>
            <w:rFonts w:ascii="Times New Roman" w:eastAsia="Times New Roman" w:hAnsi="Times New Roman" w:cs="Times New Roman"/>
            <w:color w:val="0000FF"/>
            <w:sz w:val="24"/>
            <w:szCs w:val="24"/>
            <w:u w:val="single"/>
            <w:lang/>
          </w:rPr>
          <w:t>'Making Learning Fun: Quest Atlantis, A Game Without Guns' by Barab, Thomas, Dodge, Carteaux, Tuzun</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6" w:history="1">
        <w:r w:rsidRPr="0005709F">
          <w:rPr>
            <w:rFonts w:ascii="Times New Roman" w:eastAsia="Times New Roman" w:hAnsi="Times New Roman" w:cs="Times New Roman"/>
            <w:color w:val="0000FF"/>
            <w:sz w:val="24"/>
            <w:szCs w:val="24"/>
            <w:u w:val="single"/>
            <w:lang/>
          </w:rPr>
          <w:t>'Teens, Video Games, and Civics - Teens's gaming experiences are diverse and include significant social interaction and civic engagement' by Lenhart, Pew Internet Project</w:t>
        </w:r>
      </w:hyperlink>
      <w:r w:rsidRPr="0005709F">
        <w:rPr>
          <w:rFonts w:ascii="Times New Roman" w:eastAsia="Times New Roman" w:hAnsi="Times New Roman" w:cs="Times New Roman"/>
          <w:sz w:val="24"/>
          <w:szCs w:val="24"/>
          <w:lang/>
        </w:rPr>
        <w:t xml:space="preserve"> </w:t>
      </w:r>
    </w:p>
    <w:p w:rsidR="0005709F" w:rsidRPr="0005709F" w:rsidRDefault="0005709F" w:rsidP="0005709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47" w:history="1">
        <w:r w:rsidRPr="0005709F">
          <w:rPr>
            <w:rFonts w:ascii="Times New Roman" w:eastAsia="Times New Roman" w:hAnsi="Times New Roman" w:cs="Times New Roman"/>
            <w:color w:val="0000FF"/>
            <w:sz w:val="24"/>
            <w:szCs w:val="24"/>
            <w:u w:val="single"/>
            <w:lang/>
          </w:rPr>
          <w:t>'2009 Horizon Report' by The New Media Consortium and EDUCAUSE Learning Initiative</w:t>
        </w:r>
      </w:hyperlink>
      <w:r w:rsidRPr="0005709F">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D7015"/>
    <w:multiLevelType w:val="multilevel"/>
    <w:tmpl w:val="543A9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1641371"/>
    <w:multiLevelType w:val="multilevel"/>
    <w:tmpl w:val="0BF6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8866E0"/>
    <w:multiLevelType w:val="multilevel"/>
    <w:tmpl w:val="E684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5709F"/>
    <w:rsid w:val="0005709F"/>
    <w:rsid w:val="003A676B"/>
    <w:rsid w:val="004849AC"/>
    <w:rsid w:val="00541716"/>
    <w:rsid w:val="00845B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0570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570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709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5709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5709F"/>
    <w:rPr>
      <w:color w:val="0000FF"/>
      <w:u w:val="single"/>
    </w:rPr>
  </w:style>
  <w:style w:type="paragraph" w:styleId="NormalWeb">
    <w:name w:val="Normal (Web)"/>
    <w:basedOn w:val="Normal"/>
    <w:uiPriority w:val="99"/>
    <w:semiHidden/>
    <w:unhideWhenUsed/>
    <w:rsid w:val="000570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section">
    <w:name w:val="editsection"/>
    <w:basedOn w:val="DefaultParagraphFont"/>
    <w:rsid w:val="0005709F"/>
  </w:style>
  <w:style w:type="character" w:customStyle="1" w:styleId="mw-headline">
    <w:name w:val="mw-headline"/>
    <w:basedOn w:val="DefaultParagraphFont"/>
    <w:rsid w:val="0005709F"/>
  </w:style>
</w:styles>
</file>

<file path=word/webSettings.xml><?xml version="1.0" encoding="utf-8"?>
<w:webSettings xmlns:r="http://schemas.openxmlformats.org/officeDocument/2006/relationships" xmlns:w="http://schemas.openxmlformats.org/wordprocessingml/2006/main">
  <w:divs>
    <w:div w:id="2034770430">
      <w:bodyDiv w:val="1"/>
      <w:marLeft w:val="0"/>
      <w:marRight w:val="0"/>
      <w:marTop w:val="0"/>
      <w:marBottom w:val="0"/>
      <w:divBdr>
        <w:top w:val="none" w:sz="0" w:space="0" w:color="auto"/>
        <w:left w:val="none" w:sz="0" w:space="0" w:color="auto"/>
        <w:bottom w:val="none" w:sz="0" w:space="0" w:color="auto"/>
        <w:right w:val="none" w:sz="0" w:space="0" w:color="auto"/>
      </w:divBdr>
      <w:divsChild>
        <w:div w:id="469635944">
          <w:marLeft w:val="0"/>
          <w:marRight w:val="0"/>
          <w:marTop w:val="0"/>
          <w:marBottom w:val="0"/>
          <w:divBdr>
            <w:top w:val="none" w:sz="0" w:space="0" w:color="auto"/>
            <w:left w:val="none" w:sz="0" w:space="0" w:color="auto"/>
            <w:bottom w:val="none" w:sz="0" w:space="0" w:color="auto"/>
            <w:right w:val="none" w:sz="0" w:space="0" w:color="auto"/>
          </w:divBdr>
          <w:divsChild>
            <w:div w:id="735711891">
              <w:marLeft w:val="0"/>
              <w:marRight w:val="0"/>
              <w:marTop w:val="0"/>
              <w:marBottom w:val="0"/>
              <w:divBdr>
                <w:top w:val="none" w:sz="0" w:space="0" w:color="auto"/>
                <w:left w:val="none" w:sz="0" w:space="0" w:color="auto"/>
                <w:bottom w:val="none" w:sz="0" w:space="0" w:color="auto"/>
                <w:right w:val="none" w:sz="0" w:space="0" w:color="auto"/>
              </w:divBdr>
              <w:divsChild>
                <w:div w:id="196743809">
                  <w:marLeft w:val="0"/>
                  <w:marRight w:val="0"/>
                  <w:marTop w:val="0"/>
                  <w:marBottom w:val="0"/>
                  <w:divBdr>
                    <w:top w:val="none" w:sz="0" w:space="0" w:color="auto"/>
                    <w:left w:val="none" w:sz="0" w:space="0" w:color="auto"/>
                    <w:bottom w:val="none" w:sz="0" w:space="0" w:color="auto"/>
                    <w:right w:val="none" w:sz="0" w:space="0" w:color="auto"/>
                  </w:divBdr>
                </w:div>
                <w:div w:id="2026904300">
                  <w:marLeft w:val="0"/>
                  <w:marRight w:val="0"/>
                  <w:marTop w:val="0"/>
                  <w:marBottom w:val="0"/>
                  <w:divBdr>
                    <w:top w:val="none" w:sz="0" w:space="0" w:color="auto"/>
                    <w:left w:val="none" w:sz="0" w:space="0" w:color="auto"/>
                    <w:bottom w:val="none" w:sz="0" w:space="0" w:color="auto"/>
                    <w:right w:val="none" w:sz="0" w:space="0" w:color="auto"/>
                  </w:divBdr>
                </w:div>
                <w:div w:id="6835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Game-based_learning" TargetMode="External"/><Relationship Id="rId18" Type="http://schemas.openxmlformats.org/officeDocument/2006/relationships/hyperlink" Target="http://en.wikipedia.org/wiki/Game_based_learning" TargetMode="External"/><Relationship Id="rId26" Type="http://schemas.openxmlformats.org/officeDocument/2006/relationships/hyperlink" Target="http://en.wikipedia.org/w/index.php?title=Game_based_learning&amp;action=edit&amp;section=2" TargetMode="External"/><Relationship Id="rId39" Type="http://schemas.openxmlformats.org/officeDocument/2006/relationships/hyperlink" Target="http://www.newmedia.org/game-based-learning--what-it-is-why-it-works-and-where-its-going.html" TargetMode="External"/><Relationship Id="rId3" Type="http://schemas.openxmlformats.org/officeDocument/2006/relationships/settings" Target="settings.xml"/><Relationship Id="rId21" Type="http://schemas.openxmlformats.org/officeDocument/2006/relationships/hyperlink" Target="http://en.wikipedia.org/wiki/Edutainment" TargetMode="External"/><Relationship Id="rId34" Type="http://schemas.openxmlformats.org/officeDocument/2006/relationships/hyperlink" Target="http://www.engagelearning.eu/" TargetMode="External"/><Relationship Id="rId42" Type="http://schemas.openxmlformats.org/officeDocument/2006/relationships/hyperlink" Target="http://www.twitchspeed.com/" TargetMode="External"/><Relationship Id="rId47" Type="http://schemas.openxmlformats.org/officeDocument/2006/relationships/hyperlink" Target="http://www.nmc.org/publications/2009-horizon-report" TargetMode="External"/><Relationship Id="rId7" Type="http://schemas.openxmlformats.org/officeDocument/2006/relationships/hyperlink" Target="http://en.wikipedia.org/wiki/Wikipedia:Glossary" TargetMode="External"/><Relationship Id="rId12" Type="http://schemas.openxmlformats.org/officeDocument/2006/relationships/hyperlink" Target="http://en.wikipedia.org/wiki/Wikipedia:Merging" TargetMode="External"/><Relationship Id="rId17" Type="http://schemas.openxmlformats.org/officeDocument/2006/relationships/hyperlink" Target="http://en.wikipedia.org/wiki/Game_based_learning" TargetMode="External"/><Relationship Id="rId25" Type="http://schemas.openxmlformats.org/officeDocument/2006/relationships/hyperlink" Target="http://en.wikipedia.org/wiki/Genomics_Digital_Lab" TargetMode="External"/><Relationship Id="rId33" Type="http://schemas.openxmlformats.org/officeDocument/2006/relationships/hyperlink" Target="http://www.educause.edu/" TargetMode="External"/><Relationship Id="rId38" Type="http://schemas.openxmlformats.org/officeDocument/2006/relationships/hyperlink" Target="http://www.actibrain.co.uk/" TargetMode="External"/><Relationship Id="rId46" Type="http://schemas.openxmlformats.org/officeDocument/2006/relationships/hyperlink" Target="http://www.pewinternet.org/pdfs/PIP_Teens_Games_and_Civics_Report_FINAL.pdf" TargetMode="External"/><Relationship Id="rId2" Type="http://schemas.openxmlformats.org/officeDocument/2006/relationships/styles" Target="styles.xml"/><Relationship Id="rId16" Type="http://schemas.openxmlformats.org/officeDocument/2006/relationships/hyperlink" Target="http://en.wikipedia.org/wiki/Learning" TargetMode="External"/><Relationship Id="rId20" Type="http://schemas.openxmlformats.org/officeDocument/2006/relationships/hyperlink" Target="http://en.wikipedia.org/w/index.php?title=Game_based_learning&amp;action=edit&amp;section=1" TargetMode="External"/><Relationship Id="rId29" Type="http://schemas.openxmlformats.org/officeDocument/2006/relationships/hyperlink" Target="http://en.wikipedia.org/wiki/Game_based_learning" TargetMode="External"/><Relationship Id="rId41" Type="http://schemas.openxmlformats.org/officeDocument/2006/relationships/hyperlink" Target="http://www.3dseriousgamesandsimulations.com" TargetMode="External"/><Relationship Id="rId1" Type="http://schemas.openxmlformats.org/officeDocument/2006/relationships/numbering" Target="numbering.xml"/><Relationship Id="rId6" Type="http://schemas.openxmlformats.org/officeDocument/2006/relationships/hyperlink" Target="http://en.wikipedia.org/wiki/Game_based_learning" TargetMode="External"/><Relationship Id="rId11" Type="http://schemas.openxmlformats.org/officeDocument/2006/relationships/hyperlink" Target="http://en.wikipedia.org/wiki/Wikipedia:Layout" TargetMode="External"/><Relationship Id="rId24" Type="http://schemas.openxmlformats.org/officeDocument/2006/relationships/hyperlink" Target="http://en.wikipedia.org/wiki/Quest_Atlantis" TargetMode="External"/><Relationship Id="rId32" Type="http://schemas.openxmlformats.org/officeDocument/2006/relationships/hyperlink" Target="http://www.ltscotland.org.uk/ICTineducation/gamesbasedlearning/sharingpractice/braintraining/introduction.asp/" TargetMode="External"/><Relationship Id="rId37" Type="http://schemas.openxmlformats.org/officeDocument/2006/relationships/hyperlink" Target="http://www.gamebasedlearning.org.uk/content/view/59/" TargetMode="External"/><Relationship Id="rId40" Type="http://schemas.openxmlformats.org/officeDocument/2006/relationships/hyperlink" Target="http://www.nmc.org/" TargetMode="External"/><Relationship Id="rId45" Type="http://schemas.openxmlformats.org/officeDocument/2006/relationships/hyperlink" Target="http://inkido.indiana.edu/research/onlinemanu/papers/QA_ETRD.pdf" TargetMode="External"/><Relationship Id="rId5" Type="http://schemas.openxmlformats.org/officeDocument/2006/relationships/hyperlink" Target="http://en.wikipedia.org/wiki/Game_based_learning" TargetMode="External"/><Relationship Id="rId15" Type="http://schemas.openxmlformats.org/officeDocument/2006/relationships/hyperlink" Target="http://en.wikipedia.org/wiki/Serious_game" TargetMode="External"/><Relationship Id="rId23" Type="http://schemas.openxmlformats.org/officeDocument/2006/relationships/hyperlink" Target="http://en.wikipedia.org/wiki/Global_Challenge_Award" TargetMode="External"/><Relationship Id="rId28" Type="http://schemas.openxmlformats.org/officeDocument/2006/relationships/hyperlink" Target="http://en.wikipedia.org/wiki/Game_based_learning" TargetMode="External"/><Relationship Id="rId36" Type="http://schemas.openxmlformats.org/officeDocument/2006/relationships/hyperlink" Target="http://www.gamebasedlearning.org.uk/" TargetMode="External"/><Relationship Id="rId49" Type="http://schemas.openxmlformats.org/officeDocument/2006/relationships/theme" Target="theme/theme1.xml"/><Relationship Id="rId10" Type="http://schemas.openxmlformats.org/officeDocument/2006/relationships/hyperlink" Target="http://en.wikipedia.org/wiki/Wikipedia:Linking" TargetMode="External"/><Relationship Id="rId19" Type="http://schemas.openxmlformats.org/officeDocument/2006/relationships/hyperlink" Target="http://en.wikipedia.org/wiki/Game_based_learning" TargetMode="External"/><Relationship Id="rId31" Type="http://schemas.openxmlformats.org/officeDocument/2006/relationships/hyperlink" Target="http://www.arg-education.eu" TargetMode="External"/><Relationship Id="rId44" Type="http://schemas.openxmlformats.org/officeDocument/2006/relationships/hyperlink" Target="http://www.questatlantis.org" TargetMode="External"/><Relationship Id="rId4" Type="http://schemas.openxmlformats.org/officeDocument/2006/relationships/webSettings" Target="webSettings.xml"/><Relationship Id="rId9" Type="http://schemas.openxmlformats.org/officeDocument/2006/relationships/hyperlink" Target="http://en.wikipedia.org/w/index.php?title=Game_based_learning&amp;action=edit" TargetMode="External"/><Relationship Id="rId14" Type="http://schemas.openxmlformats.org/officeDocument/2006/relationships/hyperlink" Target="http://en.wikipedia.org/wiki/Talk:Game_based_learning" TargetMode="External"/><Relationship Id="rId22" Type="http://schemas.openxmlformats.org/officeDocument/2006/relationships/hyperlink" Target="http://en.wikipedia.org/wiki/Serious_game" TargetMode="External"/><Relationship Id="rId27" Type="http://schemas.openxmlformats.org/officeDocument/2006/relationships/hyperlink" Target="http://en.wikipedia.org/wiki/Game_based_learning" TargetMode="External"/><Relationship Id="rId30" Type="http://schemas.openxmlformats.org/officeDocument/2006/relationships/hyperlink" Target="http://en.wikipedia.org/w/index.php?title=Game_based_learning&amp;action=edit&amp;section=3" TargetMode="External"/><Relationship Id="rId35" Type="http://schemas.openxmlformats.org/officeDocument/2006/relationships/hyperlink" Target="http://www.gamebasedlearning2009.com/" TargetMode="External"/><Relationship Id="rId43" Type="http://schemas.openxmlformats.org/officeDocument/2006/relationships/hyperlink" Target="http://www.handheldlearning.co.uk/content/view/46/60/" TargetMode="External"/><Relationship Id="rId48" Type="http://schemas.openxmlformats.org/officeDocument/2006/relationships/fontTable" Target="fontTable.xml"/><Relationship Id="rId8" Type="http://schemas.openxmlformats.org/officeDocument/2006/relationships/hyperlink" Target="http://en.wikipedia.org/wiki/Wikipedia:Manual_of_Sty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977</Words>
  <Characters>5575</Characters>
  <Application>Microsoft Office Word</Application>
  <DocSecurity>0</DocSecurity>
  <Lines>46</Lines>
  <Paragraphs>13</Paragraphs>
  <ScaleCrop>false</ScaleCrop>
  <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2011-03-03T03:39:00Z</dcterms:created>
  <dcterms:modified xsi:type="dcterms:W3CDTF">2011-03-03T03:39:00Z</dcterms:modified>
</cp:coreProperties>
</file>